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202"/>
        <w:gridCol w:w="1549"/>
        <w:gridCol w:w="3820"/>
      </w:tblGrid>
      <w:tr w:rsidR="00E1665C" w:rsidRPr="00E1665C" w:rsidTr="00E1665C">
        <w:tc>
          <w:tcPr>
            <w:tcW w:w="4202" w:type="dxa"/>
          </w:tcPr>
          <w:p w:rsidR="00E1665C" w:rsidRPr="00E1665C" w:rsidRDefault="00E1665C" w:rsidP="00E1665C">
            <w:pPr>
              <w:spacing w:after="0" w:line="240" w:lineRule="auto"/>
              <w:rPr>
                <w:rFonts w:ascii="Times New Roman" w:eastAsia="Times New Roman" w:hAnsi="Times New Roman" w:cs="Times New Roman"/>
                <w:sz w:val="24"/>
                <w:szCs w:val="24"/>
                <w:lang w:eastAsia="ru-RU"/>
              </w:rPr>
            </w:pPr>
            <w:r w:rsidRPr="00E1665C">
              <w:rPr>
                <w:rFonts w:ascii="Times New Roman" w:eastAsia="Times New Roman" w:hAnsi="Times New Roman" w:cs="Times New Roman"/>
                <w:sz w:val="24"/>
                <w:szCs w:val="24"/>
                <w:lang w:eastAsia="ru-RU"/>
              </w:rPr>
              <w:t>Принято</w:t>
            </w:r>
          </w:p>
          <w:p w:rsidR="00E1665C" w:rsidRPr="00E1665C" w:rsidRDefault="00E1665C" w:rsidP="00E1665C">
            <w:pPr>
              <w:spacing w:after="0" w:line="240" w:lineRule="auto"/>
              <w:rPr>
                <w:rFonts w:ascii="Times New Roman" w:eastAsia="Times New Roman" w:hAnsi="Times New Roman" w:cs="Times New Roman"/>
                <w:sz w:val="24"/>
                <w:szCs w:val="24"/>
                <w:lang w:eastAsia="ru-RU"/>
              </w:rPr>
            </w:pPr>
            <w:r w:rsidRPr="00E1665C">
              <w:rPr>
                <w:rFonts w:ascii="Times New Roman" w:eastAsia="Times New Roman" w:hAnsi="Times New Roman" w:cs="Times New Roman"/>
                <w:sz w:val="24"/>
                <w:szCs w:val="24"/>
                <w:lang w:eastAsia="ru-RU"/>
              </w:rPr>
              <w:t>педагогическим советом</w:t>
            </w:r>
          </w:p>
          <w:p w:rsidR="00E1665C" w:rsidRPr="00E1665C" w:rsidRDefault="00E1665C" w:rsidP="00E1665C">
            <w:pPr>
              <w:rPr>
                <w:rFonts w:ascii="Times New Roman" w:eastAsia="Times New Roman" w:hAnsi="Times New Roman" w:cs="Times New Roman"/>
                <w:sz w:val="24"/>
                <w:szCs w:val="24"/>
                <w:lang w:eastAsia="ru-RU"/>
              </w:rPr>
            </w:pPr>
            <w:r w:rsidRPr="00E1665C">
              <w:rPr>
                <w:rFonts w:ascii="Times New Roman" w:eastAsia="Times New Roman" w:hAnsi="Times New Roman" w:cs="Times New Roman"/>
                <w:lang w:eastAsia="ru-RU"/>
              </w:rPr>
              <w:t xml:space="preserve">протокол №1  </w:t>
            </w:r>
          </w:p>
          <w:p w:rsidR="00E1665C" w:rsidRPr="00E1665C" w:rsidRDefault="00E1665C" w:rsidP="00E1665C">
            <w:pPr>
              <w:tabs>
                <w:tab w:val="left" w:pos="2002"/>
              </w:tabs>
              <w:spacing w:after="0" w:line="240" w:lineRule="auto"/>
              <w:rPr>
                <w:rFonts w:ascii="Times New Roman" w:eastAsia="Times New Roman" w:hAnsi="Times New Roman" w:cs="Times New Roman"/>
                <w:sz w:val="24"/>
                <w:szCs w:val="24"/>
                <w:lang w:eastAsia="ru-RU"/>
              </w:rPr>
            </w:pPr>
            <w:r w:rsidRPr="00E1665C">
              <w:rPr>
                <w:rFonts w:ascii="Times New Roman" w:eastAsia="Times New Roman" w:hAnsi="Times New Roman" w:cs="Times New Roman"/>
                <w:sz w:val="24"/>
                <w:szCs w:val="24"/>
                <w:lang w:eastAsia="ru-RU"/>
              </w:rPr>
              <w:t>от «  28 »  __06__ 2018г.</w:t>
            </w:r>
          </w:p>
          <w:p w:rsidR="00E1665C" w:rsidRPr="00E1665C" w:rsidRDefault="00E1665C" w:rsidP="00E1665C">
            <w:pPr>
              <w:rPr>
                <w:rFonts w:ascii="Times New Roman" w:eastAsia="Arial Unicode MS" w:hAnsi="Times New Roman" w:cs="Times New Roman"/>
                <w:color w:val="000000"/>
                <w:sz w:val="24"/>
                <w:szCs w:val="24"/>
                <w:lang w:eastAsia="ru-RU"/>
              </w:rPr>
            </w:pPr>
          </w:p>
        </w:tc>
        <w:tc>
          <w:tcPr>
            <w:tcW w:w="1549" w:type="dxa"/>
          </w:tcPr>
          <w:p w:rsidR="00E1665C" w:rsidRPr="00E1665C" w:rsidRDefault="00E1665C" w:rsidP="00E1665C">
            <w:pPr>
              <w:rPr>
                <w:rFonts w:ascii="Times New Roman" w:eastAsia="Arial Unicode MS" w:hAnsi="Times New Roman" w:cs="Times New Roman"/>
                <w:color w:val="000000"/>
                <w:sz w:val="24"/>
                <w:szCs w:val="24"/>
                <w:lang w:eastAsia="ru-RU"/>
              </w:rPr>
            </w:pPr>
          </w:p>
        </w:tc>
        <w:tc>
          <w:tcPr>
            <w:tcW w:w="3820" w:type="dxa"/>
            <w:hideMark/>
          </w:tcPr>
          <w:p w:rsidR="00E1665C" w:rsidRPr="00E1665C" w:rsidRDefault="00E1665C" w:rsidP="00E1665C">
            <w:pPr>
              <w:rPr>
                <w:rFonts w:ascii="Times New Roman" w:eastAsia="Arial Unicode MS" w:hAnsi="Times New Roman" w:cs="Times New Roman"/>
                <w:color w:val="000000"/>
                <w:sz w:val="24"/>
                <w:szCs w:val="24"/>
                <w:lang w:eastAsia="ru-RU"/>
              </w:rPr>
            </w:pPr>
            <w:r w:rsidRPr="00E1665C">
              <w:rPr>
                <w:rFonts w:ascii="Times New Roman" w:eastAsia="Times New Roman" w:hAnsi="Times New Roman" w:cs="Times New Roman"/>
                <w:lang w:eastAsia="ru-RU"/>
              </w:rPr>
              <w:t>«УТВЕРЖДАЮ»</w:t>
            </w:r>
          </w:p>
          <w:p w:rsidR="00E1665C" w:rsidRPr="00E1665C" w:rsidRDefault="00E1665C" w:rsidP="00E1665C">
            <w:pPr>
              <w:rPr>
                <w:rFonts w:ascii="Times New Roman" w:eastAsia="Times New Roman" w:hAnsi="Times New Roman" w:cs="Times New Roman"/>
                <w:lang w:eastAsia="ru-RU"/>
              </w:rPr>
            </w:pPr>
            <w:r w:rsidRPr="00E1665C">
              <w:rPr>
                <w:rFonts w:ascii="Times New Roman" w:eastAsia="Times New Roman" w:hAnsi="Times New Roman" w:cs="Times New Roman"/>
                <w:lang w:eastAsia="ru-RU"/>
              </w:rPr>
              <w:t>Директор МБОУ «Школа № 132»</w:t>
            </w:r>
          </w:p>
          <w:p w:rsidR="00E1665C" w:rsidRPr="00E1665C" w:rsidRDefault="00E1665C" w:rsidP="00E1665C">
            <w:pPr>
              <w:rPr>
                <w:rFonts w:ascii="Times New Roman" w:eastAsia="Times New Roman" w:hAnsi="Times New Roman" w:cs="Times New Roman"/>
                <w:lang w:eastAsia="ru-RU"/>
              </w:rPr>
            </w:pPr>
            <w:r w:rsidRPr="00E1665C">
              <w:rPr>
                <w:rFonts w:ascii="Times New Roman" w:eastAsia="Times New Roman" w:hAnsi="Times New Roman" w:cs="Times New Roman"/>
                <w:lang w:eastAsia="ru-RU"/>
              </w:rPr>
              <w:t>________________Осипова О.А</w:t>
            </w:r>
          </w:p>
          <w:p w:rsidR="00E1665C" w:rsidRPr="00E1665C" w:rsidRDefault="00E1665C" w:rsidP="00E1665C">
            <w:pPr>
              <w:spacing w:after="0" w:line="240" w:lineRule="auto"/>
              <w:rPr>
                <w:rFonts w:ascii="Times New Roman" w:eastAsia="Times New Roman" w:hAnsi="Times New Roman" w:cs="Times New Roman"/>
                <w:sz w:val="24"/>
                <w:szCs w:val="24"/>
                <w:lang w:eastAsia="ru-RU"/>
              </w:rPr>
            </w:pPr>
            <w:r w:rsidRPr="00E1665C">
              <w:rPr>
                <w:rFonts w:ascii="Times New Roman" w:eastAsia="Times New Roman" w:hAnsi="Times New Roman" w:cs="Times New Roman"/>
                <w:sz w:val="24"/>
                <w:szCs w:val="24"/>
                <w:lang w:eastAsia="ru-RU"/>
              </w:rPr>
              <w:t>Введено в действие приказом</w:t>
            </w:r>
          </w:p>
          <w:p w:rsidR="00E1665C" w:rsidRPr="00E1665C" w:rsidRDefault="00E1665C" w:rsidP="00E1665C">
            <w:pPr>
              <w:rPr>
                <w:rFonts w:ascii="Times New Roman" w:eastAsia="Arial Unicode MS" w:hAnsi="Times New Roman" w:cs="Times New Roman"/>
                <w:color w:val="000000"/>
                <w:sz w:val="24"/>
                <w:szCs w:val="24"/>
                <w:lang w:eastAsia="ru-RU"/>
              </w:rPr>
            </w:pPr>
            <w:r w:rsidRPr="00E1665C">
              <w:rPr>
                <w:rFonts w:ascii="Times New Roman" w:eastAsia="Times New Roman" w:hAnsi="Times New Roman" w:cs="Times New Roman"/>
                <w:lang w:eastAsia="ru-RU"/>
              </w:rPr>
              <w:t>№ 242-о от «01» сентября  2018 г.</w:t>
            </w:r>
          </w:p>
        </w:tc>
      </w:tr>
    </w:tbl>
    <w:p w:rsidR="00E1665C" w:rsidRPr="00E1665C" w:rsidRDefault="00E1665C" w:rsidP="00E1665C">
      <w:pPr>
        <w:rPr>
          <w:rFonts w:ascii="Arial Unicode MS" w:eastAsia="Arial Unicode MS" w:hAnsi="Arial Unicode MS" w:cs="Arial Unicode MS"/>
          <w:color w:val="000000"/>
          <w:lang w:eastAsia="ru-RU"/>
        </w:rPr>
      </w:pPr>
    </w:p>
    <w:p w:rsidR="00E1665C" w:rsidRPr="00E1665C" w:rsidRDefault="00E1665C" w:rsidP="00E1665C">
      <w:pPr>
        <w:tabs>
          <w:tab w:val="left" w:pos="10206"/>
        </w:tabs>
        <w:ind w:firstLine="709"/>
        <w:jc w:val="center"/>
        <w:rPr>
          <w:rFonts w:ascii="Times New Roman" w:eastAsia="Times New Roman" w:hAnsi="Times New Roman" w:cs="Times New Roman" w:hint="eastAsia"/>
          <w:b/>
          <w:sz w:val="28"/>
          <w:szCs w:val="28"/>
          <w:lang w:eastAsia="ru-RU"/>
        </w:rPr>
      </w:pPr>
      <w:r w:rsidRPr="00E1665C">
        <w:rPr>
          <w:rFonts w:ascii="Times New Roman" w:eastAsia="Times New Roman" w:hAnsi="Times New Roman" w:cs="Times New Roman"/>
          <w:b/>
          <w:sz w:val="28"/>
          <w:szCs w:val="28"/>
          <w:lang w:eastAsia="ru-RU"/>
        </w:rPr>
        <w:t>ПОЛОЖЕНИЕ</w:t>
      </w:r>
    </w:p>
    <w:p w:rsidR="00E1665C" w:rsidRPr="00E1665C" w:rsidRDefault="00E1665C" w:rsidP="00E1665C">
      <w:pPr>
        <w:tabs>
          <w:tab w:val="left" w:leader="underscore" w:pos="7648"/>
          <w:tab w:val="left" w:pos="10206"/>
        </w:tabs>
        <w:spacing w:after="0" w:line="240" w:lineRule="auto"/>
        <w:ind w:left="640" w:firstLine="709"/>
        <w:jc w:val="center"/>
        <w:rPr>
          <w:rFonts w:ascii="Times New Roman" w:eastAsia="Times New Roman" w:hAnsi="Times New Roman" w:cs="Times New Roman"/>
          <w:b/>
          <w:sz w:val="28"/>
          <w:szCs w:val="28"/>
          <w:lang w:eastAsia="ru-RU"/>
        </w:rPr>
      </w:pPr>
      <w:r w:rsidRPr="00E1665C">
        <w:rPr>
          <w:rFonts w:ascii="Times New Roman" w:eastAsia="Times New Roman" w:hAnsi="Times New Roman" w:cs="Times New Roman"/>
          <w:b/>
          <w:sz w:val="28"/>
          <w:szCs w:val="28"/>
          <w:lang w:eastAsia="ru-RU"/>
        </w:rPr>
        <w:t>О КОМИССИИ ПО ПРОТИВОДЕЙСТВИЮ КОРРУПЦИИ</w:t>
      </w:r>
    </w:p>
    <w:p w:rsidR="00E1665C" w:rsidRPr="00E1665C" w:rsidRDefault="00E1665C" w:rsidP="00E1665C">
      <w:pPr>
        <w:tabs>
          <w:tab w:val="left" w:leader="underscore" w:pos="7648"/>
          <w:tab w:val="left" w:pos="10206"/>
        </w:tabs>
        <w:spacing w:after="0" w:line="240" w:lineRule="auto"/>
        <w:ind w:left="640" w:firstLine="709"/>
        <w:jc w:val="center"/>
        <w:rPr>
          <w:rFonts w:ascii="Times New Roman" w:eastAsia="Times New Roman" w:hAnsi="Times New Roman" w:cs="Times New Roman"/>
          <w:b/>
          <w:sz w:val="28"/>
          <w:szCs w:val="28"/>
          <w:lang w:eastAsia="ru-RU"/>
        </w:rPr>
      </w:pPr>
      <w:r w:rsidRPr="00E1665C">
        <w:rPr>
          <w:rFonts w:ascii="Times New Roman" w:eastAsia="Times New Roman" w:hAnsi="Times New Roman" w:cs="Times New Roman"/>
          <w:b/>
          <w:sz w:val="28"/>
          <w:szCs w:val="28"/>
          <w:lang w:eastAsia="ru-RU"/>
        </w:rPr>
        <w:t xml:space="preserve">МБОУ «Средняя общеобразовательная школа №132» </w:t>
      </w:r>
    </w:p>
    <w:p w:rsidR="00E1665C" w:rsidRPr="00E1665C" w:rsidRDefault="00E1665C" w:rsidP="00E1665C">
      <w:pPr>
        <w:tabs>
          <w:tab w:val="left" w:leader="underscore" w:pos="7648"/>
          <w:tab w:val="left" w:pos="10206"/>
        </w:tabs>
        <w:spacing w:after="0" w:line="240" w:lineRule="auto"/>
        <w:ind w:left="640" w:firstLine="709"/>
        <w:jc w:val="center"/>
        <w:rPr>
          <w:rFonts w:ascii="Times New Roman" w:eastAsia="Times New Roman" w:hAnsi="Times New Roman" w:cs="Times New Roman"/>
          <w:b/>
          <w:sz w:val="28"/>
          <w:szCs w:val="28"/>
          <w:lang w:eastAsia="ru-RU"/>
        </w:rPr>
      </w:pPr>
      <w:r w:rsidRPr="00E1665C">
        <w:rPr>
          <w:rFonts w:ascii="Times New Roman" w:eastAsia="Times New Roman" w:hAnsi="Times New Roman" w:cs="Times New Roman"/>
          <w:b/>
          <w:sz w:val="28"/>
          <w:szCs w:val="28"/>
          <w:lang w:eastAsia="ru-RU"/>
        </w:rPr>
        <w:t xml:space="preserve">Ново-Савиновского района </w:t>
      </w:r>
      <w:proofErr w:type="spellStart"/>
      <w:r w:rsidRPr="00E1665C">
        <w:rPr>
          <w:rFonts w:ascii="Times New Roman" w:eastAsia="Times New Roman" w:hAnsi="Times New Roman" w:cs="Times New Roman"/>
          <w:b/>
          <w:sz w:val="28"/>
          <w:szCs w:val="28"/>
          <w:lang w:eastAsia="ru-RU"/>
        </w:rPr>
        <w:t>г</w:t>
      </w:r>
      <w:proofErr w:type="gramStart"/>
      <w:r w:rsidRPr="00E1665C">
        <w:rPr>
          <w:rFonts w:ascii="Times New Roman" w:eastAsia="Times New Roman" w:hAnsi="Times New Roman" w:cs="Times New Roman"/>
          <w:b/>
          <w:sz w:val="28"/>
          <w:szCs w:val="28"/>
          <w:lang w:eastAsia="ru-RU"/>
        </w:rPr>
        <w:t>.К</w:t>
      </w:r>
      <w:proofErr w:type="gramEnd"/>
      <w:r w:rsidRPr="00E1665C">
        <w:rPr>
          <w:rFonts w:ascii="Times New Roman" w:eastAsia="Times New Roman" w:hAnsi="Times New Roman" w:cs="Times New Roman"/>
          <w:b/>
          <w:sz w:val="28"/>
          <w:szCs w:val="28"/>
          <w:lang w:eastAsia="ru-RU"/>
        </w:rPr>
        <w:t>азани</w:t>
      </w:r>
      <w:proofErr w:type="spellEnd"/>
    </w:p>
    <w:p w:rsidR="00E1665C" w:rsidRPr="00E1665C" w:rsidRDefault="00E1665C" w:rsidP="00E1665C">
      <w:pPr>
        <w:tabs>
          <w:tab w:val="left" w:leader="underscore" w:pos="7648"/>
          <w:tab w:val="left" w:pos="10206"/>
        </w:tabs>
        <w:spacing w:after="0" w:line="240" w:lineRule="auto"/>
        <w:ind w:left="640" w:firstLine="709"/>
        <w:jc w:val="both"/>
        <w:rPr>
          <w:rFonts w:ascii="Times New Roman" w:eastAsia="Times New Roman" w:hAnsi="Times New Roman" w:cs="Times New Roman"/>
          <w:b/>
          <w:sz w:val="28"/>
          <w:szCs w:val="28"/>
          <w:lang w:eastAsia="ru-RU"/>
        </w:rPr>
      </w:pPr>
    </w:p>
    <w:p w:rsidR="00E1665C" w:rsidRPr="00E1665C" w:rsidRDefault="00E1665C" w:rsidP="00E1665C">
      <w:pPr>
        <w:tabs>
          <w:tab w:val="left" w:pos="10206"/>
        </w:tabs>
        <w:spacing w:after="0" w:line="240" w:lineRule="auto"/>
        <w:ind w:left="640" w:firstLine="709"/>
        <w:rPr>
          <w:rFonts w:ascii="Times New Roman" w:eastAsia="Times New Roman" w:hAnsi="Times New Roman" w:cs="Times New Roman"/>
          <w:b/>
          <w:sz w:val="28"/>
          <w:szCs w:val="28"/>
          <w:lang w:eastAsia="ru-RU"/>
        </w:rPr>
      </w:pPr>
      <w:r w:rsidRPr="00E1665C">
        <w:rPr>
          <w:rFonts w:ascii="Times New Roman" w:eastAsia="Times New Roman" w:hAnsi="Times New Roman" w:cs="Times New Roman"/>
          <w:b/>
          <w:sz w:val="28"/>
          <w:szCs w:val="28"/>
          <w:lang w:eastAsia="ru-RU"/>
        </w:rPr>
        <w:t xml:space="preserve">                              1. Общие положения.</w:t>
      </w:r>
    </w:p>
    <w:p w:rsidR="00E1665C" w:rsidRPr="00E1665C" w:rsidRDefault="00E1665C" w:rsidP="00E1665C">
      <w:pPr>
        <w:tabs>
          <w:tab w:val="left" w:pos="721"/>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 xml:space="preserve">            1.1.Комиссия МБОУ «Средняя общеобразовательная школа №132» Ново-Савиновского района </w:t>
      </w:r>
      <w:proofErr w:type="spellStart"/>
      <w:r w:rsidRPr="00E1665C">
        <w:rPr>
          <w:rFonts w:ascii="Times New Roman" w:eastAsia="Times New Roman" w:hAnsi="Times New Roman" w:cs="Times New Roman"/>
          <w:sz w:val="28"/>
          <w:szCs w:val="28"/>
          <w:lang w:eastAsia="ru-RU"/>
        </w:rPr>
        <w:t>г</w:t>
      </w:r>
      <w:proofErr w:type="gramStart"/>
      <w:r w:rsidRPr="00E1665C">
        <w:rPr>
          <w:rFonts w:ascii="Times New Roman" w:eastAsia="Times New Roman" w:hAnsi="Times New Roman" w:cs="Times New Roman"/>
          <w:sz w:val="28"/>
          <w:szCs w:val="28"/>
          <w:lang w:eastAsia="ru-RU"/>
        </w:rPr>
        <w:t>.К</w:t>
      </w:r>
      <w:proofErr w:type="gramEnd"/>
      <w:r w:rsidRPr="00E1665C">
        <w:rPr>
          <w:rFonts w:ascii="Times New Roman" w:eastAsia="Times New Roman" w:hAnsi="Times New Roman" w:cs="Times New Roman"/>
          <w:sz w:val="28"/>
          <w:szCs w:val="28"/>
          <w:lang w:eastAsia="ru-RU"/>
        </w:rPr>
        <w:t>азани</w:t>
      </w:r>
      <w:proofErr w:type="spellEnd"/>
      <w:r w:rsidRPr="00E1665C">
        <w:rPr>
          <w:rFonts w:ascii="Times New Roman" w:eastAsia="Times New Roman" w:hAnsi="Times New Roman" w:cs="Times New Roman"/>
          <w:sz w:val="28"/>
          <w:szCs w:val="28"/>
          <w:lang w:eastAsia="ru-RU"/>
        </w:rPr>
        <w:t xml:space="preserve"> (далее –Комиссия) создана в целях профилактики коррупционных проявлений в учреждении, рассмотрения обращения граждан и контрольно-надзорных органов по вопросам нарушений коррупционного характера, а также выявления и урегулирования конфликта интересов.</w:t>
      </w:r>
    </w:p>
    <w:p w:rsidR="00E1665C" w:rsidRPr="00E1665C" w:rsidRDefault="00E1665C" w:rsidP="00E1665C">
      <w:pPr>
        <w:tabs>
          <w:tab w:val="left" w:pos="596"/>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 xml:space="preserve">        1.2.В своей деятельности Комиссия руководствуется федеральным законодательством Российской Федерации, законодательством Республики Татарстан муниципальными правовыми актами муниципального образования </w:t>
      </w:r>
      <w:proofErr w:type="spellStart"/>
      <w:r w:rsidRPr="00E1665C">
        <w:rPr>
          <w:rFonts w:ascii="Times New Roman" w:eastAsia="Times New Roman" w:hAnsi="Times New Roman" w:cs="Times New Roman"/>
          <w:sz w:val="28"/>
          <w:szCs w:val="28"/>
          <w:lang w:eastAsia="ru-RU"/>
        </w:rPr>
        <w:t>г</w:t>
      </w:r>
      <w:proofErr w:type="gramStart"/>
      <w:r w:rsidRPr="00E1665C">
        <w:rPr>
          <w:rFonts w:ascii="Times New Roman" w:eastAsia="Times New Roman" w:hAnsi="Times New Roman" w:cs="Times New Roman"/>
          <w:sz w:val="28"/>
          <w:szCs w:val="28"/>
          <w:lang w:eastAsia="ru-RU"/>
        </w:rPr>
        <w:t>.К</w:t>
      </w:r>
      <w:proofErr w:type="gramEnd"/>
      <w:r w:rsidRPr="00E1665C">
        <w:rPr>
          <w:rFonts w:ascii="Times New Roman" w:eastAsia="Times New Roman" w:hAnsi="Times New Roman" w:cs="Times New Roman"/>
          <w:sz w:val="28"/>
          <w:szCs w:val="28"/>
          <w:lang w:eastAsia="ru-RU"/>
        </w:rPr>
        <w:t>азани</w:t>
      </w:r>
      <w:proofErr w:type="spellEnd"/>
      <w:r w:rsidRPr="00E1665C">
        <w:rPr>
          <w:rFonts w:ascii="Times New Roman" w:eastAsia="Times New Roman" w:hAnsi="Times New Roman" w:cs="Times New Roman"/>
          <w:sz w:val="28"/>
          <w:szCs w:val="28"/>
          <w:lang w:eastAsia="ru-RU"/>
        </w:rPr>
        <w:t xml:space="preserve"> и письмом Министерства  образования и науки Российской Федерации от 9 сентября 2015г., № вк-2227/08 «О недопущении незаконных сборов денежных средств», письмом Министерства образования и науки Республики Татарстан от 2 октября 2014г. №18992/14 «О запрете сбора денежных средств и привлечения </w:t>
      </w:r>
      <w:proofErr w:type="gramStart"/>
      <w:r w:rsidRPr="00E1665C">
        <w:rPr>
          <w:rFonts w:ascii="Times New Roman" w:eastAsia="Times New Roman" w:hAnsi="Times New Roman" w:cs="Times New Roman"/>
          <w:sz w:val="28"/>
          <w:szCs w:val="28"/>
          <w:lang w:eastAsia="ru-RU"/>
        </w:rPr>
        <w:t>материальных ресурсов», письмом Министерства образования и науки Республики Татарстан от 20 ноября 2014г. № 21873/14 «О порядке использования финансовых средств образовательными организациями», письмом Министерства образования и науки Республики Татарстан  от 8 сентября 2015г. № исх.-1623/15 «О рекомендациях по привлечению внебюджетных средств, организации выездов на культурно-массовые мероприятия, организации туристических поездок в образовательных учреждениях», приказа Министерства образования и науки Республики Татарстан</w:t>
      </w:r>
      <w:proofErr w:type="gramEnd"/>
      <w:r w:rsidRPr="00E1665C">
        <w:rPr>
          <w:rFonts w:ascii="Times New Roman" w:eastAsia="Times New Roman" w:hAnsi="Times New Roman" w:cs="Times New Roman"/>
          <w:sz w:val="28"/>
          <w:szCs w:val="28"/>
          <w:lang w:eastAsia="ru-RU"/>
        </w:rPr>
        <w:t xml:space="preserve"> от 23 декабря 2015г. № под-9802/15 «О запрете дарить и получать подарки»</w:t>
      </w:r>
      <w:proofErr w:type="gramStart"/>
      <w:r w:rsidRPr="00E1665C">
        <w:rPr>
          <w:rFonts w:ascii="Times New Roman" w:eastAsia="Times New Roman" w:hAnsi="Times New Roman" w:cs="Times New Roman"/>
          <w:sz w:val="28"/>
          <w:szCs w:val="28"/>
          <w:lang w:eastAsia="ru-RU"/>
        </w:rPr>
        <w:t xml:space="preserve"> .</w:t>
      </w:r>
      <w:proofErr w:type="gramEnd"/>
    </w:p>
    <w:p w:rsidR="00E1665C" w:rsidRPr="00E1665C" w:rsidRDefault="00E1665C" w:rsidP="00E1665C">
      <w:pPr>
        <w:tabs>
          <w:tab w:val="left" w:pos="597"/>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 xml:space="preserve">        1.3.Положение о Комисс</w:t>
      </w:r>
      <w:proofErr w:type="gramStart"/>
      <w:r w:rsidRPr="00E1665C">
        <w:rPr>
          <w:rFonts w:ascii="Times New Roman" w:eastAsia="Times New Roman" w:hAnsi="Times New Roman" w:cs="Times New Roman"/>
          <w:sz w:val="28"/>
          <w:szCs w:val="28"/>
          <w:lang w:eastAsia="ru-RU"/>
        </w:rPr>
        <w:t>ии и ее</w:t>
      </w:r>
      <w:proofErr w:type="gramEnd"/>
      <w:r w:rsidRPr="00E1665C">
        <w:rPr>
          <w:rFonts w:ascii="Times New Roman" w:eastAsia="Times New Roman" w:hAnsi="Times New Roman" w:cs="Times New Roman"/>
          <w:sz w:val="28"/>
          <w:szCs w:val="28"/>
          <w:lang w:eastAsia="ru-RU"/>
        </w:rPr>
        <w:t xml:space="preserve"> состав утверждаются приказом по школе.</w:t>
      </w:r>
    </w:p>
    <w:p w:rsidR="00E1665C" w:rsidRPr="00E1665C" w:rsidRDefault="00E1665C" w:rsidP="00E1665C">
      <w:pPr>
        <w:tabs>
          <w:tab w:val="left" w:pos="3210"/>
        </w:tabs>
        <w:jc w:val="center"/>
        <w:rPr>
          <w:rFonts w:ascii="Times New Roman" w:eastAsia="Times New Roman" w:hAnsi="Times New Roman" w:cs="Times New Roman"/>
          <w:b/>
          <w:sz w:val="28"/>
          <w:szCs w:val="28"/>
          <w:lang w:eastAsia="ru-RU"/>
        </w:rPr>
      </w:pPr>
      <w:r w:rsidRPr="00E1665C">
        <w:rPr>
          <w:rFonts w:ascii="Times New Roman" w:eastAsia="Times New Roman" w:hAnsi="Times New Roman" w:cs="Times New Roman"/>
          <w:b/>
          <w:sz w:val="28"/>
          <w:szCs w:val="28"/>
          <w:lang w:eastAsia="ru-RU"/>
        </w:rPr>
        <w:t>2. Основные задачи Комиссии.</w:t>
      </w:r>
    </w:p>
    <w:p w:rsidR="00E1665C" w:rsidRPr="00E1665C" w:rsidRDefault="00E1665C" w:rsidP="00E1665C">
      <w:pPr>
        <w:tabs>
          <w:tab w:val="left" w:pos="10206"/>
        </w:tabs>
        <w:spacing w:after="0" w:line="240" w:lineRule="auto"/>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2.1.Основными задачами Комиссии являются:</w:t>
      </w:r>
    </w:p>
    <w:p w:rsidR="00E1665C" w:rsidRPr="00E1665C" w:rsidRDefault="00E1665C" w:rsidP="00E1665C">
      <w:pPr>
        <w:numPr>
          <w:ilvl w:val="0"/>
          <w:numId w:val="9"/>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 xml:space="preserve">Разработка программных мероприятий по противодействию коррупции и осуществление </w:t>
      </w:r>
      <w:proofErr w:type="gramStart"/>
      <w:r w:rsidRPr="00E1665C">
        <w:rPr>
          <w:rFonts w:ascii="Times New Roman" w:eastAsia="Times New Roman" w:hAnsi="Times New Roman" w:cs="Times New Roman"/>
          <w:sz w:val="28"/>
          <w:szCs w:val="28"/>
          <w:lang w:eastAsia="ru-RU"/>
        </w:rPr>
        <w:t>контроля за</w:t>
      </w:r>
      <w:proofErr w:type="gramEnd"/>
      <w:r w:rsidRPr="00E1665C">
        <w:rPr>
          <w:rFonts w:ascii="Times New Roman" w:eastAsia="Times New Roman" w:hAnsi="Times New Roman" w:cs="Times New Roman"/>
          <w:sz w:val="28"/>
          <w:szCs w:val="28"/>
          <w:lang w:eastAsia="ru-RU"/>
        </w:rPr>
        <w:t xml:space="preserve"> их реализацией;</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2.2.Обеспечение прозрачности деятельности школы:</w:t>
      </w:r>
    </w:p>
    <w:p w:rsidR="00E1665C" w:rsidRPr="00E1665C" w:rsidRDefault="00E1665C" w:rsidP="00E1665C">
      <w:pPr>
        <w:numPr>
          <w:ilvl w:val="0"/>
          <w:numId w:val="10"/>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lastRenderedPageBreak/>
        <w:t>Формирование нетерпимого отношения к коррупционным действиям;</w:t>
      </w:r>
    </w:p>
    <w:p w:rsidR="00E1665C" w:rsidRPr="00E1665C" w:rsidRDefault="00E1665C" w:rsidP="00E1665C">
      <w:pPr>
        <w:numPr>
          <w:ilvl w:val="0"/>
          <w:numId w:val="10"/>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 xml:space="preserve">Рассмотрение обращений участников образовательного процесса, граждан </w:t>
      </w:r>
    </w:p>
    <w:p w:rsidR="00E1665C" w:rsidRPr="00E1665C" w:rsidRDefault="00E1665C" w:rsidP="00E1665C">
      <w:pPr>
        <w:numPr>
          <w:ilvl w:val="0"/>
          <w:numId w:val="10"/>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 xml:space="preserve">Подготовка предложений участников образовательного процесса по формированию антикоррупционной пропаганды и развитию общественного </w:t>
      </w:r>
      <w:proofErr w:type="gramStart"/>
      <w:r w:rsidRPr="00E1665C">
        <w:rPr>
          <w:rFonts w:ascii="Times New Roman" w:eastAsia="Times New Roman" w:hAnsi="Times New Roman" w:cs="Times New Roman"/>
          <w:sz w:val="28"/>
          <w:szCs w:val="28"/>
          <w:lang w:eastAsia="ru-RU"/>
        </w:rPr>
        <w:t>контроля за</w:t>
      </w:r>
      <w:proofErr w:type="gramEnd"/>
      <w:r w:rsidRPr="00E1665C">
        <w:rPr>
          <w:rFonts w:ascii="Times New Roman" w:eastAsia="Times New Roman" w:hAnsi="Times New Roman" w:cs="Times New Roman"/>
          <w:sz w:val="28"/>
          <w:szCs w:val="28"/>
          <w:lang w:eastAsia="ru-RU"/>
        </w:rPr>
        <w:t xml:space="preserve"> реализацией политики в области противодействия коррупции.</w:t>
      </w:r>
    </w:p>
    <w:p w:rsidR="00E1665C" w:rsidRPr="00E1665C" w:rsidRDefault="00E1665C" w:rsidP="00E1665C">
      <w:pPr>
        <w:tabs>
          <w:tab w:val="left" w:pos="10206"/>
        </w:tabs>
        <w:spacing w:after="0" w:line="240" w:lineRule="auto"/>
        <w:ind w:left="360"/>
        <w:jc w:val="both"/>
        <w:rPr>
          <w:rFonts w:ascii="Times New Roman" w:eastAsia="Times New Roman" w:hAnsi="Times New Roman" w:cs="Times New Roman"/>
          <w:sz w:val="28"/>
          <w:szCs w:val="28"/>
          <w:lang w:eastAsia="ru-RU"/>
        </w:rPr>
      </w:pPr>
    </w:p>
    <w:p w:rsidR="00E1665C" w:rsidRPr="00E1665C" w:rsidRDefault="00E1665C" w:rsidP="00E1665C">
      <w:pPr>
        <w:tabs>
          <w:tab w:val="left" w:pos="10206"/>
        </w:tabs>
        <w:spacing w:after="0" w:line="240" w:lineRule="auto"/>
        <w:jc w:val="both"/>
        <w:rPr>
          <w:rFonts w:ascii="Times New Roman" w:eastAsia="Times New Roman" w:hAnsi="Times New Roman" w:cs="Times New Roman"/>
          <w:b/>
          <w:sz w:val="28"/>
          <w:szCs w:val="28"/>
          <w:lang w:eastAsia="ru-RU"/>
        </w:rPr>
      </w:pPr>
      <w:r w:rsidRPr="00E1665C">
        <w:rPr>
          <w:rFonts w:ascii="Times New Roman" w:eastAsia="Times New Roman" w:hAnsi="Times New Roman" w:cs="Times New Roman"/>
          <w:b/>
          <w:sz w:val="28"/>
          <w:szCs w:val="28"/>
          <w:lang w:eastAsia="ru-RU"/>
        </w:rPr>
        <w:t>3.Комиссия в целях реализации своих функций обладает следующими правами:</w:t>
      </w:r>
    </w:p>
    <w:p w:rsidR="00E1665C" w:rsidRPr="00E1665C" w:rsidRDefault="00E1665C" w:rsidP="00E1665C">
      <w:pPr>
        <w:numPr>
          <w:ilvl w:val="0"/>
          <w:numId w:val="11"/>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Разрабатывает меры по коррупции, а также по устранению причин и условий, порождающих коррупцию;</w:t>
      </w:r>
    </w:p>
    <w:p w:rsidR="00E1665C" w:rsidRPr="00E1665C" w:rsidRDefault="00E1665C" w:rsidP="00E1665C">
      <w:pPr>
        <w:numPr>
          <w:ilvl w:val="0"/>
          <w:numId w:val="11"/>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Рассматривает на своих заседаниях исполнение мероприятий по противодействию коррупции;</w:t>
      </w:r>
    </w:p>
    <w:p w:rsidR="00E1665C" w:rsidRPr="00E1665C" w:rsidRDefault="00E1665C" w:rsidP="00E1665C">
      <w:pPr>
        <w:numPr>
          <w:ilvl w:val="0"/>
          <w:numId w:val="11"/>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Рассматривает сведения о возможном конфликте интересов и в случае подтверждения, его урегулировании;</w:t>
      </w:r>
    </w:p>
    <w:p w:rsidR="00E1665C" w:rsidRPr="00E1665C" w:rsidRDefault="00E1665C" w:rsidP="00E1665C">
      <w:pPr>
        <w:numPr>
          <w:ilvl w:val="0"/>
          <w:numId w:val="11"/>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Проводит служебную проверку в отношении работника в случае поступления сведений о возможном конфликте интересов;</w:t>
      </w:r>
    </w:p>
    <w:p w:rsidR="00E1665C" w:rsidRPr="00E1665C" w:rsidRDefault="00E1665C" w:rsidP="00E1665C">
      <w:pPr>
        <w:numPr>
          <w:ilvl w:val="0"/>
          <w:numId w:val="11"/>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 xml:space="preserve">Участвует в разработке форм и методов осуществления антикоррупционной деятельности и контролирует их реализацию; </w:t>
      </w:r>
    </w:p>
    <w:p w:rsidR="00E1665C" w:rsidRPr="00E1665C" w:rsidRDefault="00E1665C" w:rsidP="00E1665C">
      <w:pPr>
        <w:numPr>
          <w:ilvl w:val="0"/>
          <w:numId w:val="11"/>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Осуществляет взаимодействие с правоохранительными органами в целях обмена информацией и проведения антикоррупционных мероприятий;</w:t>
      </w:r>
    </w:p>
    <w:p w:rsidR="00E1665C" w:rsidRPr="00E1665C" w:rsidRDefault="00E1665C" w:rsidP="00E1665C">
      <w:pPr>
        <w:numPr>
          <w:ilvl w:val="0"/>
          <w:numId w:val="11"/>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Заслушивает на своих заседаниях доклады о проводимой работе по предупреждению коррупционных проявлений;</w:t>
      </w:r>
    </w:p>
    <w:p w:rsidR="00E1665C" w:rsidRPr="00E1665C" w:rsidRDefault="00E1665C" w:rsidP="00E1665C">
      <w:pPr>
        <w:numPr>
          <w:ilvl w:val="0"/>
          <w:numId w:val="11"/>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Запрашивает в установленном порядке информацию в пределах своей компетенции;</w:t>
      </w:r>
    </w:p>
    <w:p w:rsidR="00E1665C" w:rsidRPr="00E1665C" w:rsidRDefault="00E1665C" w:rsidP="00E1665C">
      <w:pPr>
        <w:numPr>
          <w:ilvl w:val="0"/>
          <w:numId w:val="11"/>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 xml:space="preserve">Приглашает на свои заседания руководителей и должностных лиц МКУ «Управления образования Исполнительного комитета муниципального образования </w:t>
      </w:r>
      <w:proofErr w:type="spellStart"/>
      <w:r w:rsidRPr="00E1665C">
        <w:rPr>
          <w:rFonts w:ascii="Times New Roman" w:eastAsia="Times New Roman" w:hAnsi="Times New Roman" w:cs="Times New Roman"/>
          <w:sz w:val="28"/>
          <w:szCs w:val="28"/>
          <w:lang w:eastAsia="ru-RU"/>
        </w:rPr>
        <w:t>г</w:t>
      </w:r>
      <w:proofErr w:type="gramStart"/>
      <w:r w:rsidRPr="00E1665C">
        <w:rPr>
          <w:rFonts w:ascii="Times New Roman" w:eastAsia="Times New Roman" w:hAnsi="Times New Roman" w:cs="Times New Roman"/>
          <w:sz w:val="28"/>
          <w:szCs w:val="28"/>
          <w:lang w:eastAsia="ru-RU"/>
        </w:rPr>
        <w:t>.К</w:t>
      </w:r>
      <w:proofErr w:type="gramEnd"/>
      <w:r w:rsidRPr="00E1665C">
        <w:rPr>
          <w:rFonts w:ascii="Times New Roman" w:eastAsia="Times New Roman" w:hAnsi="Times New Roman" w:cs="Times New Roman"/>
          <w:sz w:val="28"/>
          <w:szCs w:val="28"/>
          <w:lang w:eastAsia="ru-RU"/>
        </w:rPr>
        <w:t>азани</w:t>
      </w:r>
      <w:proofErr w:type="spellEnd"/>
      <w:r w:rsidRPr="00E1665C">
        <w:rPr>
          <w:rFonts w:ascii="Times New Roman" w:eastAsia="Times New Roman" w:hAnsi="Times New Roman" w:cs="Times New Roman"/>
          <w:sz w:val="28"/>
          <w:szCs w:val="28"/>
          <w:lang w:eastAsia="ru-RU"/>
        </w:rPr>
        <w:t>.».</w:t>
      </w:r>
    </w:p>
    <w:p w:rsidR="00E1665C" w:rsidRPr="00E1665C" w:rsidRDefault="00E1665C" w:rsidP="00E1665C">
      <w:pPr>
        <w:tabs>
          <w:tab w:val="left" w:pos="10206"/>
        </w:tabs>
        <w:spacing w:after="0" w:line="240" w:lineRule="auto"/>
        <w:ind w:left="720"/>
        <w:contextualSpacing/>
        <w:jc w:val="both"/>
        <w:rPr>
          <w:rFonts w:ascii="Times New Roman" w:eastAsia="Times New Roman" w:hAnsi="Times New Roman" w:cs="Times New Roman"/>
          <w:sz w:val="28"/>
          <w:szCs w:val="28"/>
          <w:lang w:eastAsia="ru-RU"/>
        </w:rPr>
      </w:pPr>
    </w:p>
    <w:p w:rsidR="00E1665C" w:rsidRPr="00E1665C" w:rsidRDefault="00E1665C" w:rsidP="00E1665C">
      <w:pPr>
        <w:tabs>
          <w:tab w:val="left" w:pos="10206"/>
        </w:tabs>
        <w:spacing w:after="0" w:line="240" w:lineRule="auto"/>
        <w:jc w:val="both"/>
        <w:rPr>
          <w:rFonts w:ascii="Times New Roman" w:eastAsia="Times New Roman" w:hAnsi="Times New Roman" w:cs="Times New Roman"/>
          <w:b/>
          <w:sz w:val="28"/>
          <w:szCs w:val="28"/>
          <w:lang w:eastAsia="ru-RU"/>
        </w:rPr>
      </w:pPr>
      <w:r w:rsidRPr="00E1665C">
        <w:rPr>
          <w:rFonts w:ascii="Times New Roman" w:eastAsia="Times New Roman" w:hAnsi="Times New Roman" w:cs="Times New Roman"/>
          <w:b/>
          <w:sz w:val="28"/>
          <w:szCs w:val="28"/>
          <w:lang w:eastAsia="ru-RU"/>
        </w:rPr>
        <w:t>4.Порядок формирования и организация деятельности Комиссии.</w:t>
      </w:r>
    </w:p>
    <w:p w:rsidR="00E1665C" w:rsidRPr="00E1665C" w:rsidRDefault="00E1665C" w:rsidP="00E1665C">
      <w:pPr>
        <w:tabs>
          <w:tab w:val="left" w:pos="10206"/>
        </w:tabs>
        <w:spacing w:after="0" w:line="240" w:lineRule="auto"/>
        <w:ind w:left="1349"/>
        <w:contextualSpacing/>
        <w:jc w:val="both"/>
        <w:rPr>
          <w:rFonts w:ascii="Times New Roman" w:eastAsia="Times New Roman" w:hAnsi="Times New Roman" w:cs="Times New Roman"/>
          <w:sz w:val="28"/>
          <w:szCs w:val="28"/>
          <w:lang w:eastAsia="ru-RU"/>
        </w:rPr>
      </w:pP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4.1.Комиссия формируется в составе председателя Комиссии, секретаря и членов Комиссии.</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Состав Комиссии утверждается приказом руководителя.</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 xml:space="preserve">Комиссия прекращает свою деятельность в соответствии с приказом руководителя.   </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4.2.Комиссия формируется из числа работников образовательного учреждения и общественности в количестве 5-7 человек.</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Члены комиссии принимают участие в ее работе на общественных началах и обладают равными правами при принятии решений.</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4.3. Работой Комиссии руководит председатель Комиссии.</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4.4. Заседания Комиссии проводятся не реже одного раза в полугодие.</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 xml:space="preserve">Может быть проведено внеочередное заседание комиссии. Основание для проведения внеочередного заседания Комиссии является информация о </w:t>
      </w:r>
      <w:r w:rsidRPr="00E1665C">
        <w:rPr>
          <w:rFonts w:ascii="Times New Roman" w:eastAsia="Times New Roman" w:hAnsi="Times New Roman" w:cs="Times New Roman"/>
          <w:sz w:val="28"/>
          <w:szCs w:val="28"/>
          <w:lang w:eastAsia="ru-RU"/>
        </w:rPr>
        <w:lastRenderedPageBreak/>
        <w:t>факте коррупции со стороны работников школы, полученная директором школы от правоохранительных, судебных или иных государственных органов, от организаций, должностных лиц или граждан. По результатам проведения внеочередного заседания комиссия вправе принять решение о проведении служебной проверки в отношении данного работника.</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4.5. Повестку дня и порядок рассмотрения вопросов на заседаниях Комиссии определяет председатель Комиссии по представлению секретаря Комиссии.</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4.6.Деятельность Комиссии строится на основе плана работы, утверждаемого председателем Комиссии.</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4.7.Заседание Комиссии является правомочным в случае присутствия на нем не менее 2/3 общего числа его членов.</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4.8. Информация, указанная в пункте 2.2 настоящего Положения, рассматривается Комиссией, если она представлена в письменном виде и содержит следующие сведения: фамилию, имя, отчество гражданина, должность, описание факта коррупции; данные об источнике информации.</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4.9.  Решения Комиссии принимаются простым большинством голосов от числа присутствующих членов Комиссии. При равенстве голосов преимущественное право голоса переходит к председательствующему на заседании.</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4.10. Председатель Комиссии:</w:t>
      </w:r>
    </w:p>
    <w:p w:rsidR="00E1665C" w:rsidRPr="00E1665C" w:rsidRDefault="00E1665C" w:rsidP="00E1665C">
      <w:pPr>
        <w:numPr>
          <w:ilvl w:val="0"/>
          <w:numId w:val="12"/>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Определяет время и место проведения Комиссии.</w:t>
      </w:r>
    </w:p>
    <w:p w:rsidR="00E1665C" w:rsidRPr="00E1665C" w:rsidRDefault="00E1665C" w:rsidP="00E1665C">
      <w:pPr>
        <w:numPr>
          <w:ilvl w:val="0"/>
          <w:numId w:val="12"/>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Ведет заседание Комиссии.</w:t>
      </w:r>
    </w:p>
    <w:p w:rsidR="00E1665C" w:rsidRPr="00E1665C" w:rsidRDefault="00E1665C" w:rsidP="00E1665C">
      <w:pPr>
        <w:numPr>
          <w:ilvl w:val="0"/>
          <w:numId w:val="12"/>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Подписывает протокол заседания Комиссии.</w:t>
      </w:r>
    </w:p>
    <w:p w:rsidR="00E1665C" w:rsidRPr="00E1665C" w:rsidRDefault="00E1665C" w:rsidP="00E1665C">
      <w:pPr>
        <w:numPr>
          <w:ilvl w:val="0"/>
          <w:numId w:val="12"/>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Выполняет иные функции, связанные с организацией работы Комиссии.</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4.11. Секретарь Комиссии:</w:t>
      </w:r>
    </w:p>
    <w:p w:rsidR="00E1665C" w:rsidRPr="00E1665C" w:rsidRDefault="00E1665C" w:rsidP="00E1665C">
      <w:pPr>
        <w:numPr>
          <w:ilvl w:val="0"/>
          <w:numId w:val="13"/>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Составляет проект повестки очередного заседания.</w:t>
      </w:r>
    </w:p>
    <w:p w:rsidR="00E1665C" w:rsidRPr="00E1665C" w:rsidRDefault="00E1665C" w:rsidP="00E1665C">
      <w:pPr>
        <w:numPr>
          <w:ilvl w:val="0"/>
          <w:numId w:val="13"/>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Информирует членов Комиссии о месте и времени проведения заседания Комиссии.</w:t>
      </w:r>
    </w:p>
    <w:p w:rsidR="00E1665C" w:rsidRPr="00E1665C" w:rsidRDefault="00E1665C" w:rsidP="00E1665C">
      <w:pPr>
        <w:numPr>
          <w:ilvl w:val="0"/>
          <w:numId w:val="13"/>
        </w:numPr>
        <w:tabs>
          <w:tab w:val="left" w:pos="10206"/>
        </w:tabs>
        <w:spacing w:after="0" w:line="240" w:lineRule="auto"/>
        <w:contextualSpacing/>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Ведет протокол заседания Комиссии.</w:t>
      </w: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p>
    <w:p w:rsidR="00E1665C" w:rsidRPr="00E1665C" w:rsidRDefault="00E1665C" w:rsidP="00E1665C">
      <w:pPr>
        <w:tabs>
          <w:tab w:val="left" w:pos="10206"/>
        </w:tabs>
        <w:spacing w:after="0" w:line="240" w:lineRule="auto"/>
        <w:rPr>
          <w:rFonts w:ascii="Times New Roman" w:eastAsia="Times New Roman" w:hAnsi="Times New Roman" w:cs="Times New Roman"/>
          <w:b/>
          <w:sz w:val="28"/>
          <w:szCs w:val="28"/>
          <w:lang w:eastAsia="ru-RU"/>
        </w:rPr>
      </w:pPr>
      <w:r w:rsidRPr="00E1665C">
        <w:rPr>
          <w:rFonts w:ascii="Times New Roman" w:eastAsia="Times New Roman" w:hAnsi="Times New Roman" w:cs="Times New Roman"/>
          <w:b/>
          <w:sz w:val="28"/>
          <w:szCs w:val="28"/>
          <w:lang w:eastAsia="ru-RU"/>
        </w:rPr>
        <w:t>5.Обеспечение деятельности Комиссии.</w:t>
      </w:r>
    </w:p>
    <w:p w:rsidR="00E1665C" w:rsidRPr="00E1665C" w:rsidRDefault="00E1665C" w:rsidP="00E1665C">
      <w:pPr>
        <w:tabs>
          <w:tab w:val="left" w:pos="10206"/>
        </w:tabs>
        <w:spacing w:after="0" w:line="240" w:lineRule="auto"/>
        <w:rPr>
          <w:rFonts w:ascii="Times New Roman" w:eastAsia="Times New Roman" w:hAnsi="Times New Roman" w:cs="Times New Roman"/>
          <w:b/>
          <w:sz w:val="28"/>
          <w:szCs w:val="28"/>
          <w:lang w:eastAsia="ru-RU"/>
        </w:rPr>
      </w:pPr>
    </w:p>
    <w:p w:rsidR="00E1665C" w:rsidRPr="00E1665C" w:rsidRDefault="00E1665C" w:rsidP="00E1665C">
      <w:pPr>
        <w:tabs>
          <w:tab w:val="left" w:pos="10206"/>
        </w:tabs>
        <w:spacing w:after="0" w:line="240" w:lineRule="auto"/>
        <w:jc w:val="both"/>
        <w:rPr>
          <w:rFonts w:ascii="Times New Roman" w:eastAsia="Times New Roman" w:hAnsi="Times New Roman" w:cs="Times New Roman"/>
          <w:sz w:val="28"/>
          <w:szCs w:val="28"/>
          <w:lang w:eastAsia="ru-RU"/>
        </w:rPr>
      </w:pPr>
      <w:r w:rsidRPr="00E1665C">
        <w:rPr>
          <w:rFonts w:ascii="Times New Roman" w:eastAsia="Times New Roman" w:hAnsi="Times New Roman" w:cs="Times New Roman"/>
          <w:sz w:val="28"/>
          <w:szCs w:val="28"/>
          <w:lang w:eastAsia="ru-RU"/>
        </w:rPr>
        <w:t xml:space="preserve">5.1.Организационно-техническое и информационное обеспечение деятельности Комиссии осуществляется МБОУ «Средняя общеобразовательная школа №132» Ново-Савиновского района </w:t>
      </w:r>
      <w:proofErr w:type="spellStart"/>
      <w:r w:rsidRPr="00E1665C">
        <w:rPr>
          <w:rFonts w:ascii="Times New Roman" w:eastAsia="Times New Roman" w:hAnsi="Times New Roman" w:cs="Times New Roman"/>
          <w:sz w:val="28"/>
          <w:szCs w:val="28"/>
          <w:lang w:eastAsia="ru-RU"/>
        </w:rPr>
        <w:t>г</w:t>
      </w:r>
      <w:proofErr w:type="gramStart"/>
      <w:r w:rsidRPr="00E1665C">
        <w:rPr>
          <w:rFonts w:ascii="Times New Roman" w:eastAsia="Times New Roman" w:hAnsi="Times New Roman" w:cs="Times New Roman"/>
          <w:sz w:val="28"/>
          <w:szCs w:val="28"/>
          <w:lang w:eastAsia="ru-RU"/>
        </w:rPr>
        <w:t>.К</w:t>
      </w:r>
      <w:proofErr w:type="gramEnd"/>
      <w:r w:rsidRPr="00E1665C">
        <w:rPr>
          <w:rFonts w:ascii="Times New Roman" w:eastAsia="Times New Roman" w:hAnsi="Times New Roman" w:cs="Times New Roman"/>
          <w:sz w:val="28"/>
          <w:szCs w:val="28"/>
          <w:lang w:eastAsia="ru-RU"/>
        </w:rPr>
        <w:t>азани</w:t>
      </w:r>
      <w:proofErr w:type="spellEnd"/>
      <w:r w:rsidRPr="00E1665C">
        <w:rPr>
          <w:rFonts w:ascii="Times New Roman" w:eastAsia="Times New Roman" w:hAnsi="Times New Roman" w:cs="Times New Roman"/>
          <w:sz w:val="28"/>
          <w:szCs w:val="28"/>
          <w:lang w:eastAsia="ru-RU"/>
        </w:rPr>
        <w:t>.</w:t>
      </w:r>
    </w:p>
    <w:p w:rsidR="00E1665C" w:rsidRPr="00E1665C" w:rsidRDefault="00E1665C" w:rsidP="00E1665C">
      <w:pPr>
        <w:tabs>
          <w:tab w:val="left" w:pos="3210"/>
        </w:tabs>
        <w:jc w:val="both"/>
        <w:rPr>
          <w:rFonts w:ascii="Times New Roman" w:eastAsia="Times New Roman" w:hAnsi="Times New Roman" w:cs="Times New Roman"/>
          <w:sz w:val="28"/>
          <w:szCs w:val="28"/>
          <w:lang w:eastAsia="ru-RU"/>
        </w:rPr>
      </w:pPr>
    </w:p>
    <w:p w:rsidR="00F70DA0" w:rsidRPr="00E1665C" w:rsidRDefault="00F70DA0" w:rsidP="00E1665C">
      <w:bookmarkStart w:id="0" w:name="_GoBack"/>
      <w:bookmarkEnd w:id="0"/>
    </w:p>
    <w:sectPr w:rsidR="00F70DA0" w:rsidRPr="00E1665C" w:rsidSect="001F5724">
      <w:pgSz w:w="11906" w:h="16838"/>
      <w:pgMar w:top="993"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F17B8"/>
    <w:multiLevelType w:val="hybridMultilevel"/>
    <w:tmpl w:val="39C47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A91A49"/>
    <w:multiLevelType w:val="hybridMultilevel"/>
    <w:tmpl w:val="4FFCE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E94A67"/>
    <w:multiLevelType w:val="hybridMultilevel"/>
    <w:tmpl w:val="37A86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3C1A23"/>
    <w:multiLevelType w:val="hybridMultilevel"/>
    <w:tmpl w:val="E398C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180D3D"/>
    <w:multiLevelType w:val="hybridMultilevel"/>
    <w:tmpl w:val="2152C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FA0AD0"/>
    <w:multiLevelType w:val="hybridMultilevel"/>
    <w:tmpl w:val="DBC0D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EC31BFF"/>
    <w:multiLevelType w:val="hybridMultilevel"/>
    <w:tmpl w:val="73A05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F60557"/>
    <w:multiLevelType w:val="hybridMultilevel"/>
    <w:tmpl w:val="2820D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5"/>
  </w:num>
  <w:num w:numId="4">
    <w:abstractNumId w:val="0"/>
  </w:num>
  <w:num w:numId="5">
    <w:abstractNumId w:val="2"/>
  </w:num>
  <w:num w:numId="6">
    <w:abstractNumId w:val="6"/>
  </w:num>
  <w:num w:numId="7">
    <w:abstractNumId w:val="1"/>
  </w:num>
  <w:num w:numId="8">
    <w:abstractNumId w:val="4"/>
  </w:num>
  <w:num w:numId="9">
    <w:abstractNumId w:val="3"/>
    <w:lvlOverride w:ilvl="0"/>
    <w:lvlOverride w:ilvl="1"/>
    <w:lvlOverride w:ilvl="2"/>
    <w:lvlOverride w:ilvl="3"/>
    <w:lvlOverride w:ilvl="4"/>
    <w:lvlOverride w:ilvl="5"/>
    <w:lvlOverride w:ilvl="6"/>
    <w:lvlOverride w:ilvl="7"/>
    <w:lvlOverride w:ilvl="8"/>
  </w:num>
  <w:num w:numId="10">
    <w:abstractNumId w:val="7"/>
    <w:lvlOverride w:ilvl="0"/>
    <w:lvlOverride w:ilvl="1"/>
    <w:lvlOverride w:ilvl="2"/>
    <w:lvlOverride w:ilvl="3"/>
    <w:lvlOverride w:ilvl="4"/>
    <w:lvlOverride w:ilvl="5"/>
    <w:lvlOverride w:ilvl="6"/>
    <w:lvlOverride w:ilvl="7"/>
    <w:lvlOverride w:ilvl="8"/>
  </w:num>
  <w:num w:numId="11">
    <w:abstractNumId w:val="0"/>
    <w:lvlOverride w:ilvl="0"/>
    <w:lvlOverride w:ilvl="1"/>
    <w:lvlOverride w:ilvl="2"/>
    <w:lvlOverride w:ilvl="3"/>
    <w:lvlOverride w:ilvl="4"/>
    <w:lvlOverride w:ilvl="5"/>
    <w:lvlOverride w:ilvl="6"/>
    <w:lvlOverride w:ilvl="7"/>
    <w:lvlOverride w:ilvl="8"/>
  </w:num>
  <w:num w:numId="12">
    <w:abstractNumId w:val="6"/>
    <w:lvlOverride w:ilvl="0"/>
    <w:lvlOverride w:ilvl="1"/>
    <w:lvlOverride w:ilvl="2"/>
    <w:lvlOverride w:ilvl="3"/>
    <w:lvlOverride w:ilvl="4"/>
    <w:lvlOverride w:ilvl="5"/>
    <w:lvlOverride w:ilvl="6"/>
    <w:lvlOverride w:ilvl="7"/>
    <w:lvlOverride w:ilvl="8"/>
  </w:num>
  <w:num w:numId="1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C1B"/>
    <w:rsid w:val="000407C1"/>
    <w:rsid w:val="00057503"/>
    <w:rsid w:val="00067EB6"/>
    <w:rsid w:val="001F5724"/>
    <w:rsid w:val="002E48C9"/>
    <w:rsid w:val="004D1F86"/>
    <w:rsid w:val="008E6D9D"/>
    <w:rsid w:val="00942FB1"/>
    <w:rsid w:val="009D7480"/>
    <w:rsid w:val="00A56AE1"/>
    <w:rsid w:val="00B31522"/>
    <w:rsid w:val="00D81AA0"/>
    <w:rsid w:val="00D93949"/>
    <w:rsid w:val="00E1665C"/>
    <w:rsid w:val="00EF1F3C"/>
    <w:rsid w:val="00F23C1B"/>
    <w:rsid w:val="00F70D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75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75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87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907</Words>
  <Characters>5172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14</cp:revision>
  <dcterms:created xsi:type="dcterms:W3CDTF">2001-12-31T21:30:00Z</dcterms:created>
  <dcterms:modified xsi:type="dcterms:W3CDTF">2019-12-16T11:09:00Z</dcterms:modified>
</cp:coreProperties>
</file>